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AA" w:rsidRPr="00E132A6" w:rsidRDefault="00AD62AA" w:rsidP="00E132A6">
      <w:pPr>
        <w:pStyle w:val="Heading3"/>
        <w:spacing w:after="0"/>
        <w:rPr>
          <w:rFonts w:ascii="Arial" w:hAnsi="Arial" w:cs="Arial"/>
          <w:color w:val="auto"/>
          <w:sz w:val="40"/>
          <w:szCs w:val="40"/>
        </w:rPr>
      </w:pPr>
      <w:bookmarkStart w:id="0" w:name="_GoBack"/>
      <w:r w:rsidRPr="00E132A6">
        <w:rPr>
          <w:rFonts w:ascii="Arial" w:hAnsi="Arial" w:cs="Arial"/>
          <w:color w:val="auto"/>
          <w:sz w:val="40"/>
          <w:szCs w:val="40"/>
        </w:rPr>
        <w:t>peg white award</w:t>
      </w:r>
    </w:p>
    <w:p w:rsidR="00AD62AA" w:rsidRPr="00E132A6" w:rsidRDefault="00AD62AA" w:rsidP="00E132A6">
      <w:pPr>
        <w:pStyle w:val="Heading3"/>
        <w:spacing w:after="0"/>
        <w:rPr>
          <w:rFonts w:ascii="Arial" w:hAnsi="Arial" w:cs="Arial"/>
          <w:color w:val="auto"/>
          <w:sz w:val="40"/>
          <w:szCs w:val="40"/>
        </w:rPr>
      </w:pPr>
      <w:r w:rsidRPr="00E132A6">
        <w:rPr>
          <w:rFonts w:ascii="Arial" w:hAnsi="Arial" w:cs="Arial"/>
          <w:color w:val="auto"/>
          <w:sz w:val="40"/>
          <w:szCs w:val="40"/>
        </w:rPr>
        <w:t>for commitment to Education and</w:t>
      </w:r>
    </w:p>
    <w:p w:rsidR="003D542A" w:rsidRPr="00E132A6" w:rsidRDefault="00AD62AA" w:rsidP="00E132A6">
      <w:pPr>
        <w:pStyle w:val="Heading3"/>
        <w:spacing w:before="0"/>
        <w:rPr>
          <w:rFonts w:ascii="Arial" w:hAnsi="Arial" w:cs="Arial"/>
          <w:color w:val="auto"/>
          <w:sz w:val="40"/>
          <w:szCs w:val="40"/>
        </w:rPr>
      </w:pPr>
      <w:r w:rsidRPr="00E132A6">
        <w:rPr>
          <w:rFonts w:ascii="Arial" w:hAnsi="Arial" w:cs="Arial"/>
          <w:color w:val="auto"/>
          <w:sz w:val="40"/>
          <w:szCs w:val="40"/>
        </w:rPr>
        <w:t>intercultural understanding</w:t>
      </w:r>
    </w:p>
    <w:p w:rsidR="00DE5A3C" w:rsidRPr="00E132A6" w:rsidRDefault="00DE5A3C" w:rsidP="00E132A6">
      <w:pPr>
        <w:jc w:val="center"/>
        <w:rPr>
          <w:rFonts w:ascii="Arial" w:hAnsi="Arial" w:cs="Arial"/>
        </w:rPr>
      </w:pPr>
      <w:r w:rsidRPr="00E132A6">
        <w:rPr>
          <w:rFonts w:ascii="Arial" w:hAnsi="Arial" w:cs="Arial"/>
          <w:noProof/>
          <w:lang w:val="en-AU" w:eastAsia="en-AU"/>
        </w:rPr>
        <w:drawing>
          <wp:inline distT="0" distB="0" distL="0" distR="0" wp14:anchorId="5811A89F" wp14:editId="387EC99B">
            <wp:extent cx="958601" cy="1257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8601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42A" w:rsidRPr="00E132A6" w:rsidRDefault="00C15C53" w:rsidP="00E132A6">
      <w:pPr>
        <w:rPr>
          <w:rFonts w:ascii="Arial" w:hAnsi="Arial" w:cs="Arial"/>
          <w:szCs w:val="24"/>
        </w:rPr>
      </w:pPr>
      <w:r w:rsidRPr="00E132A6">
        <w:rPr>
          <w:rFonts w:ascii="Arial" w:hAnsi="Arial" w:cs="Arial"/>
          <w:szCs w:val="24"/>
        </w:rPr>
        <w:t>This award</w:t>
      </w:r>
      <w:r w:rsidR="00DA067C" w:rsidRPr="00E132A6">
        <w:rPr>
          <w:rFonts w:ascii="Arial" w:hAnsi="Arial" w:cs="Arial"/>
          <w:szCs w:val="24"/>
        </w:rPr>
        <w:t xml:space="preserve"> </w:t>
      </w:r>
      <w:proofErr w:type="spellStart"/>
      <w:r w:rsidR="00DA067C" w:rsidRPr="00E132A6">
        <w:rPr>
          <w:rFonts w:ascii="Arial" w:hAnsi="Arial" w:cs="Arial"/>
          <w:szCs w:val="24"/>
        </w:rPr>
        <w:t>honours</w:t>
      </w:r>
      <w:proofErr w:type="spellEnd"/>
      <w:r w:rsidR="00DA067C" w:rsidRPr="00E132A6">
        <w:rPr>
          <w:rFonts w:ascii="Arial" w:hAnsi="Arial" w:cs="Arial"/>
          <w:szCs w:val="24"/>
        </w:rPr>
        <w:t xml:space="preserve"> </w:t>
      </w:r>
      <w:r w:rsidRPr="00E132A6">
        <w:rPr>
          <w:rFonts w:ascii="Arial" w:hAnsi="Arial" w:cs="Arial"/>
          <w:szCs w:val="24"/>
        </w:rPr>
        <w:t xml:space="preserve">the late </w:t>
      </w:r>
      <w:r w:rsidRPr="00E132A6">
        <w:rPr>
          <w:rFonts w:ascii="Arial" w:hAnsi="Arial" w:cs="Arial"/>
        </w:rPr>
        <w:t xml:space="preserve">Doctor Margaret (Peg) White OAM – founding member, past president and life member of the Asia Education </w:t>
      </w:r>
      <w:r w:rsidR="00E132A6" w:rsidRPr="00E132A6">
        <w:rPr>
          <w:rFonts w:ascii="Arial" w:hAnsi="Arial" w:cs="Arial"/>
        </w:rPr>
        <w:t xml:space="preserve">Teachers’ </w:t>
      </w:r>
      <w:r w:rsidRPr="00E132A6">
        <w:rPr>
          <w:rFonts w:ascii="Arial" w:hAnsi="Arial" w:cs="Arial"/>
        </w:rPr>
        <w:t>Association</w:t>
      </w:r>
      <w:r w:rsidR="00E132A6" w:rsidRPr="00E132A6">
        <w:rPr>
          <w:rFonts w:ascii="Arial" w:hAnsi="Arial" w:cs="Arial"/>
        </w:rPr>
        <w:t xml:space="preserve"> (AETA)</w:t>
      </w:r>
      <w:r w:rsidR="00DA067C" w:rsidRPr="00E132A6">
        <w:rPr>
          <w:rFonts w:ascii="Arial" w:hAnsi="Arial" w:cs="Arial"/>
        </w:rPr>
        <w:t>.</w:t>
      </w:r>
      <w:r w:rsidRPr="00E132A6">
        <w:rPr>
          <w:rFonts w:ascii="Arial" w:hAnsi="Arial" w:cs="Arial"/>
          <w:szCs w:val="24"/>
        </w:rPr>
        <w:t xml:space="preserve"> </w:t>
      </w:r>
    </w:p>
    <w:p w:rsidR="003D542A" w:rsidRPr="00E132A6" w:rsidRDefault="003D542A" w:rsidP="00E132A6">
      <w:pPr>
        <w:rPr>
          <w:rFonts w:ascii="Arial" w:hAnsi="Arial" w:cs="Arial"/>
          <w:szCs w:val="24"/>
        </w:rPr>
      </w:pPr>
      <w:r w:rsidRPr="00E132A6">
        <w:rPr>
          <w:rFonts w:ascii="Arial" w:hAnsi="Arial" w:cs="Arial"/>
          <w:szCs w:val="24"/>
        </w:rPr>
        <w:t xml:space="preserve">Peg’s scholarship made an outstanding, sustained and visionary contribution to education, the promotion of Asian studies and intercultural understanding in Australian schools for over forty years. </w:t>
      </w:r>
    </w:p>
    <w:p w:rsidR="00C15C53" w:rsidRPr="00E132A6" w:rsidRDefault="003D542A" w:rsidP="00E132A6">
      <w:pPr>
        <w:rPr>
          <w:rFonts w:ascii="Arial" w:hAnsi="Arial" w:cs="Arial"/>
          <w:szCs w:val="24"/>
        </w:rPr>
      </w:pPr>
      <w:r w:rsidRPr="00E132A6">
        <w:rPr>
          <w:rFonts w:ascii="Arial" w:hAnsi="Arial" w:cs="Arial"/>
          <w:szCs w:val="24"/>
        </w:rPr>
        <w:t>Peg’s dedication and commitment to an</w:t>
      </w:r>
      <w:r w:rsidRPr="00E132A6">
        <w:rPr>
          <w:rFonts w:ascii="Arial" w:hAnsi="Arial" w:cs="Arial"/>
          <w:i/>
          <w:szCs w:val="24"/>
        </w:rPr>
        <w:t xml:space="preserve"> intercultural education</w:t>
      </w:r>
      <w:r w:rsidRPr="00E132A6">
        <w:rPr>
          <w:rFonts w:ascii="Arial" w:hAnsi="Arial" w:cs="Arial"/>
          <w:szCs w:val="24"/>
        </w:rPr>
        <w:t xml:space="preserve"> is seen through the lives of her husband </w:t>
      </w:r>
      <w:proofErr w:type="spellStart"/>
      <w:r w:rsidRPr="00E132A6">
        <w:rPr>
          <w:rFonts w:ascii="Arial" w:hAnsi="Arial" w:cs="Arial"/>
          <w:szCs w:val="24"/>
        </w:rPr>
        <w:t>Cec</w:t>
      </w:r>
      <w:proofErr w:type="spellEnd"/>
      <w:r w:rsidRPr="00E132A6">
        <w:rPr>
          <w:rFonts w:ascii="Arial" w:hAnsi="Arial" w:cs="Arial"/>
          <w:szCs w:val="24"/>
        </w:rPr>
        <w:t>, children Lynette, Robert and Fiona, and their families, along with the many members of AETA and others who continue to read Peg’s books; use Peg’s teaching and learning materials, teach courses Peg championed, remember Peg’s lectures and strive</w:t>
      </w:r>
      <w:r w:rsidR="00E132A6" w:rsidRPr="00E132A6">
        <w:rPr>
          <w:rFonts w:ascii="Arial" w:hAnsi="Arial" w:cs="Arial"/>
          <w:szCs w:val="24"/>
        </w:rPr>
        <w:t>,</w:t>
      </w:r>
      <w:r w:rsidRPr="00E132A6">
        <w:rPr>
          <w:rFonts w:ascii="Arial" w:hAnsi="Arial" w:cs="Arial"/>
          <w:szCs w:val="24"/>
        </w:rPr>
        <w:t xml:space="preserve"> as Peg did</w:t>
      </w:r>
      <w:r w:rsidR="00E132A6" w:rsidRPr="00E132A6">
        <w:rPr>
          <w:rFonts w:ascii="Arial" w:hAnsi="Arial" w:cs="Arial"/>
          <w:szCs w:val="24"/>
        </w:rPr>
        <w:t>,</w:t>
      </w:r>
      <w:r w:rsidRPr="00E132A6">
        <w:rPr>
          <w:rFonts w:ascii="Arial" w:hAnsi="Arial" w:cs="Arial"/>
          <w:szCs w:val="24"/>
        </w:rPr>
        <w:t xml:space="preserve"> for the common aim of a peaceful and respectful world.</w:t>
      </w:r>
    </w:p>
    <w:p w:rsidR="003D542A" w:rsidRPr="00E132A6" w:rsidRDefault="003D542A" w:rsidP="00E132A6">
      <w:pPr>
        <w:rPr>
          <w:rFonts w:ascii="Arial" w:hAnsi="Arial" w:cs="Arial"/>
          <w:szCs w:val="24"/>
        </w:rPr>
      </w:pPr>
      <w:r w:rsidRPr="00E132A6">
        <w:rPr>
          <w:rFonts w:ascii="Arial" w:hAnsi="Arial" w:cs="Arial"/>
        </w:rPr>
        <w:t>The Peg White Award celebrates and continues Peg’s legacy.</w:t>
      </w:r>
    </w:p>
    <w:p w:rsidR="00015EFC" w:rsidRPr="00E132A6" w:rsidRDefault="00AA6D06" w:rsidP="00E132A6">
      <w:pPr>
        <w:spacing w:after="0"/>
        <w:rPr>
          <w:rFonts w:ascii="Arial" w:hAnsi="Arial" w:cs="Arial"/>
        </w:rPr>
      </w:pPr>
      <w:r w:rsidRPr="00E132A6">
        <w:rPr>
          <w:rFonts w:ascii="Arial" w:hAnsi="Arial" w:cs="Arial"/>
        </w:rPr>
        <w:t>Each</w:t>
      </w:r>
      <w:r w:rsidR="00057741" w:rsidRPr="00E132A6">
        <w:rPr>
          <w:rFonts w:ascii="Arial" w:hAnsi="Arial" w:cs="Arial"/>
        </w:rPr>
        <w:t xml:space="preserve"> recipient</w:t>
      </w:r>
      <w:r w:rsidR="003D542A" w:rsidRPr="00E132A6">
        <w:rPr>
          <w:rFonts w:ascii="Arial" w:hAnsi="Arial" w:cs="Arial"/>
        </w:rPr>
        <w:t xml:space="preserve"> of the Award </w:t>
      </w:r>
      <w:r w:rsidR="00057741" w:rsidRPr="00E132A6">
        <w:rPr>
          <w:rFonts w:ascii="Arial" w:hAnsi="Arial" w:cs="Arial"/>
        </w:rPr>
        <w:t>will have demonstrated a commitment to education</w:t>
      </w:r>
      <w:r w:rsidRPr="00E132A6">
        <w:rPr>
          <w:rFonts w:ascii="Arial" w:hAnsi="Arial" w:cs="Arial"/>
        </w:rPr>
        <w:t xml:space="preserve"> (about </w:t>
      </w:r>
      <w:r w:rsidR="00E132A6" w:rsidRPr="00E132A6">
        <w:rPr>
          <w:rFonts w:ascii="Arial" w:hAnsi="Arial" w:cs="Arial"/>
        </w:rPr>
        <w:t xml:space="preserve">studies of </w:t>
      </w:r>
      <w:r w:rsidRPr="00E132A6">
        <w:rPr>
          <w:rFonts w:ascii="Arial" w:hAnsi="Arial" w:cs="Arial"/>
        </w:rPr>
        <w:t>Asia)</w:t>
      </w:r>
      <w:r w:rsidR="00057741" w:rsidRPr="00E132A6">
        <w:rPr>
          <w:rFonts w:ascii="Arial" w:hAnsi="Arial" w:cs="Arial"/>
        </w:rPr>
        <w:t xml:space="preserve"> and to intercultural understanding through eithe</w:t>
      </w:r>
      <w:r w:rsidRPr="00E132A6">
        <w:rPr>
          <w:rFonts w:ascii="Arial" w:hAnsi="Arial" w:cs="Arial"/>
        </w:rPr>
        <w:t xml:space="preserve">r their professional practice, </w:t>
      </w:r>
      <w:r w:rsidR="00057741" w:rsidRPr="00E132A6">
        <w:rPr>
          <w:rFonts w:ascii="Arial" w:hAnsi="Arial" w:cs="Arial"/>
        </w:rPr>
        <w:t>their direct instruction of students</w:t>
      </w:r>
      <w:r w:rsidR="00E132A6" w:rsidRPr="00E132A6">
        <w:rPr>
          <w:rFonts w:ascii="Arial" w:hAnsi="Arial" w:cs="Arial"/>
        </w:rPr>
        <w:t>,</w:t>
      </w:r>
      <w:r w:rsidR="00057741" w:rsidRPr="00E132A6">
        <w:rPr>
          <w:rFonts w:ascii="Arial" w:hAnsi="Arial" w:cs="Arial"/>
        </w:rPr>
        <w:t xml:space="preserve"> or through the use in education of resources they have produced for the purpose.</w:t>
      </w:r>
    </w:p>
    <w:p w:rsidR="003D542A" w:rsidRPr="00E132A6" w:rsidRDefault="003D542A" w:rsidP="00E132A6">
      <w:pPr>
        <w:spacing w:after="0"/>
        <w:rPr>
          <w:rFonts w:ascii="Arial" w:hAnsi="Arial" w:cs="Arial"/>
        </w:rPr>
      </w:pPr>
    </w:p>
    <w:p w:rsidR="00DA067C" w:rsidRPr="00E132A6" w:rsidRDefault="00015EFC" w:rsidP="00E132A6">
      <w:pPr>
        <w:spacing w:after="0"/>
        <w:rPr>
          <w:rFonts w:ascii="Arial" w:hAnsi="Arial" w:cs="Arial"/>
        </w:rPr>
      </w:pPr>
      <w:r w:rsidRPr="00E132A6">
        <w:rPr>
          <w:rFonts w:ascii="Arial" w:hAnsi="Arial" w:cs="Arial"/>
        </w:rPr>
        <w:t xml:space="preserve">The number or awards conferred each year is not limited and reflects </w:t>
      </w:r>
      <w:r w:rsidR="00B47C4F">
        <w:rPr>
          <w:rFonts w:ascii="Arial" w:hAnsi="Arial" w:cs="Arial"/>
        </w:rPr>
        <w:t xml:space="preserve">the number of worthy nominees. </w:t>
      </w:r>
      <w:r w:rsidRPr="00E132A6">
        <w:rPr>
          <w:rFonts w:ascii="Arial" w:hAnsi="Arial" w:cs="Arial"/>
        </w:rPr>
        <w:t>The AETA Executives’ decis</w:t>
      </w:r>
      <w:r w:rsidR="003D542A" w:rsidRPr="00E132A6">
        <w:rPr>
          <w:rFonts w:ascii="Arial" w:hAnsi="Arial" w:cs="Arial"/>
        </w:rPr>
        <w:t>ions</w:t>
      </w:r>
      <w:r w:rsidR="00E132A6" w:rsidRPr="00E132A6">
        <w:rPr>
          <w:rFonts w:ascii="Arial" w:hAnsi="Arial" w:cs="Arial"/>
        </w:rPr>
        <w:t xml:space="preserve">, in consultation with </w:t>
      </w:r>
      <w:r w:rsidR="00DE5A3C" w:rsidRPr="00E132A6">
        <w:rPr>
          <w:rFonts w:ascii="Arial" w:hAnsi="Arial" w:cs="Arial"/>
        </w:rPr>
        <w:t>the White family</w:t>
      </w:r>
      <w:r w:rsidR="00E132A6" w:rsidRPr="00E132A6">
        <w:rPr>
          <w:rFonts w:ascii="Arial" w:hAnsi="Arial" w:cs="Arial"/>
        </w:rPr>
        <w:t>,</w:t>
      </w:r>
      <w:r w:rsidR="003D542A" w:rsidRPr="00E132A6">
        <w:rPr>
          <w:rFonts w:ascii="Arial" w:hAnsi="Arial" w:cs="Arial"/>
        </w:rPr>
        <w:t xml:space="preserve"> regarding the selection of </w:t>
      </w:r>
      <w:r w:rsidR="00B1656C" w:rsidRPr="00E132A6">
        <w:rPr>
          <w:rFonts w:ascii="Arial" w:hAnsi="Arial" w:cs="Arial"/>
        </w:rPr>
        <w:t>recipients are</w:t>
      </w:r>
      <w:r w:rsidRPr="00E132A6">
        <w:rPr>
          <w:rFonts w:ascii="Arial" w:hAnsi="Arial" w:cs="Arial"/>
        </w:rPr>
        <w:t xml:space="preserve"> </w:t>
      </w:r>
      <w:r w:rsidR="003D542A" w:rsidRPr="00E132A6">
        <w:rPr>
          <w:rFonts w:ascii="Arial" w:hAnsi="Arial" w:cs="Arial"/>
        </w:rPr>
        <w:t>absolute</w:t>
      </w:r>
      <w:r w:rsidR="00DA067C" w:rsidRPr="00E132A6">
        <w:rPr>
          <w:rFonts w:ascii="Arial" w:hAnsi="Arial" w:cs="Arial"/>
        </w:rPr>
        <w:t xml:space="preserve"> </w:t>
      </w:r>
    </w:p>
    <w:p w:rsidR="00DE5A3C" w:rsidRPr="00E132A6" w:rsidRDefault="00DE5A3C" w:rsidP="00E132A6">
      <w:pPr>
        <w:spacing w:after="0"/>
        <w:rPr>
          <w:rFonts w:ascii="Arial" w:hAnsi="Arial" w:cs="Arial"/>
        </w:rPr>
      </w:pPr>
    </w:p>
    <w:p w:rsidR="00015EFC" w:rsidRPr="00E132A6" w:rsidRDefault="00AA6D06" w:rsidP="00E132A6">
      <w:pPr>
        <w:spacing w:after="0"/>
        <w:rPr>
          <w:rFonts w:ascii="Arial" w:hAnsi="Arial" w:cs="Arial"/>
        </w:rPr>
      </w:pPr>
      <w:r w:rsidRPr="00E132A6">
        <w:rPr>
          <w:rFonts w:ascii="Arial" w:hAnsi="Arial" w:cs="Arial"/>
        </w:rPr>
        <w:t xml:space="preserve">The AETA executive </w:t>
      </w:r>
      <w:r w:rsidR="00DE5A3C" w:rsidRPr="00E132A6">
        <w:rPr>
          <w:rFonts w:ascii="Arial" w:hAnsi="Arial" w:cs="Arial"/>
        </w:rPr>
        <w:t xml:space="preserve">warmly </w:t>
      </w:r>
      <w:r w:rsidRPr="00E132A6">
        <w:rPr>
          <w:rFonts w:ascii="Arial" w:hAnsi="Arial" w:cs="Arial"/>
        </w:rPr>
        <w:t>welcome</w:t>
      </w:r>
      <w:r w:rsidR="003D542A" w:rsidRPr="00E132A6">
        <w:rPr>
          <w:rFonts w:ascii="Arial" w:hAnsi="Arial" w:cs="Arial"/>
        </w:rPr>
        <w:t>s</w:t>
      </w:r>
      <w:r w:rsidRPr="00E132A6">
        <w:rPr>
          <w:rFonts w:ascii="Arial" w:hAnsi="Arial" w:cs="Arial"/>
        </w:rPr>
        <w:t xml:space="preserve"> no</w:t>
      </w:r>
      <w:r w:rsidR="003D542A" w:rsidRPr="00E132A6">
        <w:rPr>
          <w:rFonts w:ascii="Arial" w:hAnsi="Arial" w:cs="Arial"/>
        </w:rPr>
        <w:t>minations for the award from AETA</w:t>
      </w:r>
      <w:r w:rsidRPr="00E132A6">
        <w:rPr>
          <w:rFonts w:ascii="Arial" w:hAnsi="Arial" w:cs="Arial"/>
        </w:rPr>
        <w:t xml:space="preserve"> </w:t>
      </w:r>
      <w:r w:rsidR="00015EFC" w:rsidRPr="00E132A6">
        <w:rPr>
          <w:rFonts w:ascii="Arial" w:hAnsi="Arial" w:cs="Arial"/>
        </w:rPr>
        <w:t>members and the wider</w:t>
      </w:r>
      <w:r w:rsidR="003D542A" w:rsidRPr="00E132A6">
        <w:rPr>
          <w:rFonts w:ascii="Arial" w:hAnsi="Arial" w:cs="Arial"/>
        </w:rPr>
        <w:t xml:space="preserve"> </w:t>
      </w:r>
      <w:r w:rsidRPr="00E132A6">
        <w:rPr>
          <w:rFonts w:ascii="Arial" w:hAnsi="Arial" w:cs="Arial"/>
        </w:rPr>
        <w:t>community.</w:t>
      </w:r>
    </w:p>
    <w:p w:rsidR="00C15C53" w:rsidRPr="00E132A6" w:rsidRDefault="00C15C53" w:rsidP="00E132A6">
      <w:pPr>
        <w:spacing w:after="0"/>
        <w:rPr>
          <w:rFonts w:ascii="Arial" w:hAnsi="Arial" w:cs="Arial"/>
        </w:rPr>
      </w:pPr>
    </w:p>
    <w:p w:rsidR="00E132A6" w:rsidRPr="00E132A6" w:rsidRDefault="00AA6D06" w:rsidP="00E132A6">
      <w:pPr>
        <w:spacing w:after="0"/>
        <w:rPr>
          <w:rFonts w:ascii="Arial" w:hAnsi="Arial" w:cs="Arial"/>
        </w:rPr>
      </w:pPr>
      <w:r w:rsidRPr="00E132A6">
        <w:rPr>
          <w:rFonts w:ascii="Arial" w:hAnsi="Arial" w:cs="Arial"/>
        </w:rPr>
        <w:t>Nominators are asked to complete the form below, attach any other supporting documentation</w:t>
      </w:r>
      <w:r w:rsidR="00B47C4F">
        <w:rPr>
          <w:rFonts w:ascii="Arial" w:hAnsi="Arial" w:cs="Arial"/>
        </w:rPr>
        <w:t xml:space="preserve">, and email </w:t>
      </w:r>
      <w:hyperlink r:id="rId9" w:history="1">
        <w:r w:rsidR="00B47C4F" w:rsidRPr="0025640E">
          <w:rPr>
            <w:rStyle w:val="Hyperlink"/>
            <w:rFonts w:ascii="Arial" w:hAnsi="Arial" w:cs="Arial"/>
          </w:rPr>
          <w:t>secretary@aeta.org.au</w:t>
        </w:r>
      </w:hyperlink>
      <w:r w:rsidR="00B47C4F">
        <w:rPr>
          <w:rFonts w:ascii="Arial" w:hAnsi="Arial" w:cs="Arial"/>
        </w:rPr>
        <w:t>, or</w:t>
      </w:r>
      <w:r w:rsidR="003D542A" w:rsidRPr="00E132A6">
        <w:rPr>
          <w:rFonts w:ascii="Arial" w:hAnsi="Arial" w:cs="Arial"/>
        </w:rPr>
        <w:t xml:space="preserve"> </w:t>
      </w:r>
      <w:r w:rsidR="00E132A6" w:rsidRPr="00E132A6">
        <w:rPr>
          <w:rFonts w:ascii="Arial" w:hAnsi="Arial" w:cs="Arial"/>
        </w:rPr>
        <w:t>post to:</w:t>
      </w:r>
    </w:p>
    <w:p w:rsidR="00E132A6" w:rsidRPr="00E132A6" w:rsidRDefault="00E132A6" w:rsidP="00E132A6">
      <w:pPr>
        <w:spacing w:after="0"/>
        <w:ind w:left="1440"/>
        <w:rPr>
          <w:rFonts w:ascii="Arial" w:hAnsi="Arial" w:cs="Arial"/>
        </w:rPr>
      </w:pPr>
      <w:r w:rsidRPr="00E132A6">
        <w:rPr>
          <w:rFonts w:ascii="Arial" w:hAnsi="Arial" w:cs="Arial"/>
        </w:rPr>
        <w:br/>
        <w:t>AETA</w:t>
      </w:r>
    </w:p>
    <w:p w:rsidR="00E132A6" w:rsidRPr="00E132A6" w:rsidRDefault="00E132A6" w:rsidP="00E132A6">
      <w:pPr>
        <w:spacing w:after="0"/>
        <w:ind w:left="1440"/>
        <w:rPr>
          <w:rFonts w:ascii="Arial" w:hAnsi="Arial" w:cs="Arial"/>
        </w:rPr>
      </w:pPr>
      <w:r w:rsidRPr="00E132A6">
        <w:rPr>
          <w:rFonts w:ascii="Arial" w:hAnsi="Arial" w:cs="Arial"/>
        </w:rPr>
        <w:t>GPO Box 2393</w:t>
      </w:r>
    </w:p>
    <w:p w:rsidR="00AA6D06" w:rsidRPr="00E132A6" w:rsidRDefault="00E132A6" w:rsidP="00E132A6">
      <w:pPr>
        <w:spacing w:after="0"/>
        <w:ind w:left="1440"/>
        <w:rPr>
          <w:rFonts w:ascii="Arial" w:hAnsi="Arial" w:cs="Arial"/>
        </w:rPr>
      </w:pPr>
      <w:r w:rsidRPr="00E132A6">
        <w:rPr>
          <w:rFonts w:ascii="Arial" w:hAnsi="Arial" w:cs="Arial"/>
        </w:rPr>
        <w:t>SYDNEY NSW 2001.</w:t>
      </w:r>
      <w:r w:rsidR="00AA6D06" w:rsidRPr="00E132A6">
        <w:rPr>
          <w:rFonts w:ascii="Arial" w:hAnsi="Arial" w:cs="Arial"/>
        </w:rPr>
        <w:t xml:space="preserve">  </w:t>
      </w:r>
    </w:p>
    <w:p w:rsidR="00E132A6" w:rsidRPr="00E132A6" w:rsidRDefault="00E132A6" w:rsidP="00E132A6">
      <w:pPr>
        <w:spacing w:after="0"/>
        <w:rPr>
          <w:rFonts w:ascii="Arial" w:hAnsi="Arial" w:cs="Arial"/>
        </w:rPr>
      </w:pPr>
    </w:p>
    <w:p w:rsidR="00E132A6" w:rsidRPr="00E132A6" w:rsidRDefault="00E132A6" w:rsidP="00E132A6">
      <w:pPr>
        <w:rPr>
          <w:rFonts w:ascii="Arial" w:hAnsi="Arial" w:cs="Arial"/>
        </w:rPr>
      </w:pPr>
      <w:r w:rsidRPr="00E132A6">
        <w:rPr>
          <w:rFonts w:ascii="Arial" w:hAnsi="Arial" w:cs="Arial"/>
        </w:rPr>
        <w:t>There are no due dates. Nomination forms can be completed at any time of the year.</w:t>
      </w:r>
    </w:p>
    <w:bookmarkEnd w:id="0"/>
    <w:p w:rsidR="00E132A6" w:rsidRPr="00E132A6" w:rsidRDefault="00E132A6" w:rsidP="00E132A6">
      <w:pPr>
        <w:rPr>
          <w:rFonts w:ascii="Arial" w:hAnsi="Arial" w:cs="Arial"/>
        </w:rPr>
      </w:pPr>
    </w:p>
    <w:p w:rsidR="00B47C4F" w:rsidRDefault="00B47C4F" w:rsidP="00E132A6">
      <w:pPr>
        <w:pStyle w:val="Heading3"/>
        <w:spacing w:after="0"/>
        <w:rPr>
          <w:rFonts w:ascii="Arial" w:hAnsi="Arial" w:cs="Arial"/>
          <w:color w:val="auto"/>
          <w:sz w:val="40"/>
          <w:szCs w:val="40"/>
        </w:rPr>
      </w:pPr>
    </w:p>
    <w:p w:rsidR="00E132A6" w:rsidRPr="00E132A6" w:rsidRDefault="00E132A6" w:rsidP="00E132A6">
      <w:pPr>
        <w:pStyle w:val="Heading3"/>
        <w:spacing w:after="0"/>
        <w:rPr>
          <w:rFonts w:ascii="Arial" w:hAnsi="Arial" w:cs="Arial"/>
          <w:color w:val="auto"/>
          <w:sz w:val="40"/>
          <w:szCs w:val="40"/>
        </w:rPr>
      </w:pPr>
      <w:r w:rsidRPr="00E132A6">
        <w:rPr>
          <w:rFonts w:ascii="Arial" w:hAnsi="Arial" w:cs="Arial"/>
          <w:color w:val="auto"/>
          <w:sz w:val="40"/>
          <w:szCs w:val="40"/>
        </w:rPr>
        <w:t>peg white award</w:t>
      </w:r>
    </w:p>
    <w:p w:rsidR="00E132A6" w:rsidRPr="00E132A6" w:rsidRDefault="00E132A6" w:rsidP="00E132A6">
      <w:pPr>
        <w:pStyle w:val="Heading3"/>
        <w:spacing w:after="0"/>
        <w:rPr>
          <w:rFonts w:ascii="Arial" w:hAnsi="Arial" w:cs="Arial"/>
          <w:color w:val="auto"/>
          <w:sz w:val="40"/>
          <w:szCs w:val="40"/>
        </w:rPr>
      </w:pPr>
      <w:r w:rsidRPr="00E132A6">
        <w:rPr>
          <w:rFonts w:ascii="Arial" w:hAnsi="Arial" w:cs="Arial"/>
          <w:color w:val="auto"/>
          <w:sz w:val="40"/>
          <w:szCs w:val="40"/>
        </w:rPr>
        <w:t>for commitment to Education and</w:t>
      </w:r>
    </w:p>
    <w:p w:rsidR="00E132A6" w:rsidRPr="00E132A6" w:rsidRDefault="00E132A6" w:rsidP="00E132A6">
      <w:pPr>
        <w:pStyle w:val="Heading3"/>
        <w:spacing w:before="0"/>
        <w:rPr>
          <w:rFonts w:ascii="Arial" w:hAnsi="Arial" w:cs="Arial"/>
          <w:color w:val="auto"/>
          <w:sz w:val="40"/>
          <w:szCs w:val="40"/>
        </w:rPr>
      </w:pPr>
      <w:r w:rsidRPr="00E132A6">
        <w:rPr>
          <w:rFonts w:ascii="Arial" w:hAnsi="Arial" w:cs="Arial"/>
          <w:color w:val="auto"/>
          <w:sz w:val="40"/>
          <w:szCs w:val="40"/>
        </w:rPr>
        <w:t>intercultural understanding</w:t>
      </w:r>
    </w:p>
    <w:p w:rsidR="00E132A6" w:rsidRPr="00B47C4F" w:rsidRDefault="00C15C53" w:rsidP="00B47C4F">
      <w:pPr>
        <w:jc w:val="center"/>
        <w:rPr>
          <w:rFonts w:ascii="Arial" w:hAnsi="Arial" w:cs="Arial"/>
          <w:sz w:val="40"/>
          <w:szCs w:val="40"/>
        </w:rPr>
      </w:pPr>
      <w:r w:rsidRPr="00E132A6">
        <w:rPr>
          <w:rFonts w:ascii="Arial" w:hAnsi="Arial" w:cs="Arial"/>
          <w:sz w:val="40"/>
          <w:szCs w:val="40"/>
        </w:rPr>
        <w:t>NOMINATION FORM</w:t>
      </w:r>
    </w:p>
    <w:p w:rsidR="00DA067C" w:rsidRPr="00E132A6" w:rsidRDefault="00DA067C" w:rsidP="00B47C4F">
      <w:pPr>
        <w:jc w:val="center"/>
        <w:rPr>
          <w:rFonts w:ascii="Arial" w:hAnsi="Arial" w:cs="Arial"/>
          <w:i/>
        </w:rPr>
      </w:pPr>
      <w:r w:rsidRPr="00E132A6">
        <w:rPr>
          <w:rFonts w:ascii="Arial" w:hAnsi="Arial" w:cs="Arial"/>
          <w:i/>
        </w:rPr>
        <w:t xml:space="preserve">TO BE </w:t>
      </w:r>
      <w:r w:rsidR="00E132A6" w:rsidRPr="00E132A6">
        <w:rPr>
          <w:rFonts w:ascii="Arial" w:hAnsi="Arial" w:cs="Arial"/>
          <w:i/>
        </w:rPr>
        <w:t xml:space="preserve">COMPLETED </w:t>
      </w:r>
      <w:r w:rsidRPr="00E132A6">
        <w:rPr>
          <w:rFonts w:ascii="Arial" w:hAnsi="Arial" w:cs="Arial"/>
          <w:i/>
        </w:rPr>
        <w:t xml:space="preserve">BY THOSE NOMINATING </w:t>
      </w:r>
      <w:r w:rsidR="00E132A6" w:rsidRPr="00E132A6">
        <w:rPr>
          <w:rFonts w:ascii="Arial" w:hAnsi="Arial" w:cs="Arial"/>
          <w:i/>
        </w:rPr>
        <w:t>SOMEONE</w:t>
      </w:r>
      <w:r w:rsidRPr="00E132A6">
        <w:rPr>
          <w:rFonts w:ascii="Arial" w:hAnsi="Arial" w:cs="Arial"/>
          <w:i/>
        </w:rPr>
        <w:t xml:space="preserve"> FOR </w:t>
      </w:r>
      <w:r w:rsidR="00E132A6" w:rsidRPr="00E132A6">
        <w:rPr>
          <w:rFonts w:ascii="Arial" w:hAnsi="Arial" w:cs="Arial"/>
          <w:i/>
        </w:rPr>
        <w:t>AN</w:t>
      </w:r>
      <w:r w:rsidRPr="00E132A6">
        <w:rPr>
          <w:rFonts w:ascii="Arial" w:hAnsi="Arial" w:cs="Arial"/>
          <w:i/>
        </w:rPr>
        <w:t xml:space="preserve"> AWARD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E132A6" w:rsidRPr="00E132A6" w:rsidTr="00AA6D06">
        <w:tc>
          <w:tcPr>
            <w:tcW w:w="3288" w:type="dxa"/>
          </w:tcPr>
          <w:p w:rsidR="00AA6D0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 xml:space="preserve">Your name/s &amp; brief background </w:t>
            </w:r>
          </w:p>
        </w:tc>
        <w:tc>
          <w:tcPr>
            <w:tcW w:w="3288" w:type="dxa"/>
          </w:tcPr>
          <w:p w:rsidR="00AA6D0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Phone contact</w:t>
            </w:r>
            <w:r w:rsidR="00015EFC" w:rsidRPr="00E132A6">
              <w:rPr>
                <w:rFonts w:ascii="Arial" w:hAnsi="Arial" w:cs="Arial"/>
              </w:rPr>
              <w:t>/s</w:t>
            </w:r>
            <w:r w:rsidR="00AA6D06" w:rsidRPr="00E132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88" w:type="dxa"/>
          </w:tcPr>
          <w:p w:rsidR="00AA6D0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Email address</w:t>
            </w:r>
          </w:p>
        </w:tc>
      </w:tr>
      <w:tr w:rsidR="00E132A6" w:rsidRPr="00E132A6" w:rsidTr="00AA6D06">
        <w:tc>
          <w:tcPr>
            <w:tcW w:w="3288" w:type="dxa"/>
          </w:tcPr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DA067C" w:rsidRPr="00E132A6" w:rsidRDefault="00DA067C" w:rsidP="00E132A6">
            <w:pPr>
              <w:rPr>
                <w:rFonts w:ascii="Arial" w:hAnsi="Arial" w:cs="Arial"/>
              </w:rPr>
            </w:pPr>
          </w:p>
          <w:p w:rsidR="00DA067C" w:rsidRPr="00E132A6" w:rsidRDefault="00DA067C" w:rsidP="00E132A6">
            <w:pPr>
              <w:rPr>
                <w:rFonts w:ascii="Arial" w:hAnsi="Arial" w:cs="Arial"/>
              </w:rPr>
            </w:pPr>
          </w:p>
          <w:p w:rsidR="00DA067C" w:rsidRPr="00E132A6" w:rsidRDefault="00DA067C" w:rsidP="00E132A6">
            <w:pPr>
              <w:rPr>
                <w:rFonts w:ascii="Arial" w:hAnsi="Arial" w:cs="Arial"/>
              </w:rPr>
            </w:pPr>
          </w:p>
          <w:p w:rsidR="00DA067C" w:rsidRPr="00E132A6" w:rsidRDefault="00DA067C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</w:tc>
      </w:tr>
      <w:tr w:rsidR="00E132A6" w:rsidRPr="00E132A6" w:rsidTr="0030256F">
        <w:tc>
          <w:tcPr>
            <w:tcW w:w="3288" w:type="dxa"/>
          </w:tcPr>
          <w:p w:rsidR="00AA6D0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Name of person/s you are nominating</w:t>
            </w:r>
            <w:r w:rsidR="00AA6D06" w:rsidRPr="00E132A6">
              <w:rPr>
                <w:rFonts w:ascii="Arial" w:hAnsi="Arial" w:cs="Arial"/>
              </w:rPr>
              <w:t xml:space="preserve"> (nominee</w:t>
            </w:r>
            <w:r w:rsidR="003D542A" w:rsidRPr="00E132A6">
              <w:rPr>
                <w:rFonts w:ascii="Arial" w:hAnsi="Arial" w:cs="Arial"/>
              </w:rPr>
              <w:t>/s</w:t>
            </w:r>
            <w:r w:rsidR="00AA6D06" w:rsidRPr="00E132A6">
              <w:rPr>
                <w:rFonts w:ascii="Arial" w:hAnsi="Arial" w:cs="Arial"/>
              </w:rPr>
              <w:t>)</w:t>
            </w:r>
          </w:p>
        </w:tc>
        <w:tc>
          <w:tcPr>
            <w:tcW w:w="6576" w:type="dxa"/>
            <w:gridSpan w:val="2"/>
          </w:tcPr>
          <w:p w:rsidR="00AA6D0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Summary of nominees’ commitment/contribution to studies of Asia</w:t>
            </w:r>
          </w:p>
        </w:tc>
      </w:tr>
      <w:tr w:rsidR="00E132A6" w:rsidRPr="00E132A6" w:rsidTr="00E132A6">
        <w:trPr>
          <w:trHeight w:val="2010"/>
        </w:trPr>
        <w:tc>
          <w:tcPr>
            <w:tcW w:w="3288" w:type="dxa"/>
          </w:tcPr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</w:tc>
        <w:tc>
          <w:tcPr>
            <w:tcW w:w="6576" w:type="dxa"/>
            <w:gridSpan w:val="2"/>
          </w:tcPr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AA6D06" w:rsidRPr="00E132A6" w:rsidRDefault="00AA6D0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Default="00E132A6" w:rsidP="00E132A6">
            <w:pPr>
              <w:rPr>
                <w:rFonts w:ascii="Arial" w:hAnsi="Arial" w:cs="Arial"/>
              </w:rPr>
            </w:pPr>
          </w:p>
          <w:p w:rsidR="00B47C4F" w:rsidRPr="00E132A6" w:rsidRDefault="00B47C4F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</w:tc>
      </w:tr>
      <w:tr w:rsidR="00E132A6" w:rsidRPr="00E132A6" w:rsidTr="00E132A6">
        <w:trPr>
          <w:trHeight w:val="550"/>
        </w:trPr>
        <w:tc>
          <w:tcPr>
            <w:tcW w:w="3288" w:type="dxa"/>
          </w:tcPr>
          <w:p w:rsidR="00E132A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Contact details of nominee/s</w:t>
            </w:r>
          </w:p>
          <w:p w:rsidR="00E132A6" w:rsidRPr="00E132A6" w:rsidRDefault="00B47C4F" w:rsidP="00E132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(phone and</w:t>
            </w:r>
            <w:r w:rsidR="00E132A6" w:rsidRPr="00E132A6">
              <w:rPr>
                <w:rFonts w:ascii="Arial" w:hAnsi="Arial" w:cs="Arial"/>
              </w:rPr>
              <w:t xml:space="preserve"> email address)</w:t>
            </w:r>
          </w:p>
        </w:tc>
        <w:tc>
          <w:tcPr>
            <w:tcW w:w="6576" w:type="dxa"/>
            <w:gridSpan w:val="2"/>
          </w:tcPr>
          <w:p w:rsidR="00E132A6" w:rsidRPr="00E132A6" w:rsidRDefault="00E132A6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Signature/s of nominator/s:</w:t>
            </w: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</w:tc>
      </w:tr>
      <w:tr w:rsidR="00015EFC" w:rsidRPr="00E132A6" w:rsidTr="00015EFC">
        <w:trPr>
          <w:trHeight w:val="1439"/>
        </w:trPr>
        <w:tc>
          <w:tcPr>
            <w:tcW w:w="3288" w:type="dxa"/>
          </w:tcPr>
          <w:p w:rsidR="00015EFC" w:rsidRPr="00E132A6" w:rsidRDefault="00015EFC" w:rsidP="00E132A6">
            <w:pPr>
              <w:rPr>
                <w:rFonts w:ascii="Arial" w:hAnsi="Arial" w:cs="Arial"/>
              </w:rPr>
            </w:pPr>
          </w:p>
          <w:p w:rsidR="00015EFC" w:rsidRPr="00E132A6" w:rsidRDefault="00015EFC" w:rsidP="00E132A6">
            <w:pPr>
              <w:rPr>
                <w:rFonts w:ascii="Arial" w:hAnsi="Arial" w:cs="Arial"/>
              </w:rPr>
            </w:pPr>
          </w:p>
          <w:p w:rsidR="00015EFC" w:rsidRPr="00E132A6" w:rsidRDefault="00015EFC" w:rsidP="00E132A6">
            <w:pPr>
              <w:rPr>
                <w:rFonts w:ascii="Arial" w:hAnsi="Arial" w:cs="Arial"/>
              </w:rPr>
            </w:pPr>
          </w:p>
          <w:p w:rsidR="00015EFC" w:rsidRPr="00E132A6" w:rsidRDefault="00015EFC" w:rsidP="00E132A6">
            <w:pPr>
              <w:rPr>
                <w:rFonts w:ascii="Arial" w:hAnsi="Arial" w:cs="Arial"/>
              </w:rPr>
            </w:pPr>
          </w:p>
        </w:tc>
        <w:tc>
          <w:tcPr>
            <w:tcW w:w="6576" w:type="dxa"/>
            <w:gridSpan w:val="2"/>
          </w:tcPr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  <w:p w:rsidR="00E132A6" w:rsidRPr="00E132A6" w:rsidRDefault="00E132A6" w:rsidP="00E132A6">
            <w:pPr>
              <w:rPr>
                <w:rFonts w:ascii="Arial" w:hAnsi="Arial" w:cs="Arial"/>
              </w:rPr>
            </w:pPr>
          </w:p>
          <w:p w:rsidR="00E132A6" w:rsidRDefault="00E132A6" w:rsidP="00E132A6">
            <w:pPr>
              <w:rPr>
                <w:rFonts w:ascii="Arial" w:hAnsi="Arial" w:cs="Arial"/>
              </w:rPr>
            </w:pPr>
          </w:p>
          <w:p w:rsidR="00B47C4F" w:rsidRPr="00E132A6" w:rsidRDefault="00B47C4F" w:rsidP="00E132A6">
            <w:pPr>
              <w:rPr>
                <w:rFonts w:ascii="Arial" w:hAnsi="Arial" w:cs="Arial"/>
              </w:rPr>
            </w:pPr>
          </w:p>
          <w:p w:rsidR="00015EFC" w:rsidRPr="00E132A6" w:rsidRDefault="00C15C53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Date:</w:t>
            </w:r>
          </w:p>
          <w:p w:rsidR="00015EFC" w:rsidRPr="00E132A6" w:rsidRDefault="00015EFC" w:rsidP="00E132A6">
            <w:pPr>
              <w:rPr>
                <w:rFonts w:ascii="Arial" w:hAnsi="Arial" w:cs="Arial"/>
              </w:rPr>
            </w:pPr>
          </w:p>
          <w:p w:rsidR="00C15C53" w:rsidRPr="00E132A6" w:rsidRDefault="00E132A6" w:rsidP="00E132A6">
            <w:pPr>
              <w:spacing w:line="360" w:lineRule="auto"/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</w:rPr>
              <w:t>I have / have not</w:t>
            </w:r>
            <w:r w:rsidR="00015EFC" w:rsidRPr="00E132A6">
              <w:rPr>
                <w:rFonts w:ascii="Arial" w:hAnsi="Arial" w:cs="Arial"/>
              </w:rPr>
              <w:t xml:space="preserve"> informed the nominee of this nomination </w:t>
            </w:r>
          </w:p>
          <w:p w:rsidR="00015EFC" w:rsidRPr="00E132A6" w:rsidRDefault="00015EFC" w:rsidP="00E132A6">
            <w:pPr>
              <w:rPr>
                <w:rFonts w:ascii="Arial" w:hAnsi="Arial" w:cs="Arial"/>
              </w:rPr>
            </w:pPr>
            <w:r w:rsidRPr="00E132A6">
              <w:rPr>
                <w:rFonts w:ascii="Arial" w:hAnsi="Arial" w:cs="Arial"/>
                <w:sz w:val="18"/>
                <w:szCs w:val="18"/>
              </w:rPr>
              <w:t>(please circle)</w:t>
            </w:r>
          </w:p>
          <w:p w:rsidR="00C15C53" w:rsidRPr="00E132A6" w:rsidRDefault="00C15C53" w:rsidP="00E132A6">
            <w:pPr>
              <w:rPr>
                <w:rFonts w:ascii="Arial" w:hAnsi="Arial" w:cs="Arial"/>
              </w:rPr>
            </w:pPr>
          </w:p>
        </w:tc>
      </w:tr>
    </w:tbl>
    <w:p w:rsidR="00AA6D06" w:rsidRDefault="00AA6D06" w:rsidP="00E132A6">
      <w:pPr>
        <w:rPr>
          <w:rFonts w:ascii="Arial" w:hAnsi="Arial" w:cs="Arial"/>
        </w:rPr>
      </w:pPr>
    </w:p>
    <w:p w:rsidR="00E132A6" w:rsidRPr="00E132A6" w:rsidRDefault="00E132A6" w:rsidP="00E132A6">
      <w:pPr>
        <w:rPr>
          <w:rFonts w:ascii="Arial" w:hAnsi="Arial" w:cs="Arial"/>
        </w:rPr>
      </w:pPr>
      <w:r>
        <w:rPr>
          <w:rFonts w:ascii="Arial" w:hAnsi="Arial" w:cs="Arial"/>
        </w:rPr>
        <w:t>Post to: AETA, GPO Box 2393, SYDNEY NSW 2001, or email secretary@aeta.org.au</w:t>
      </w:r>
      <w:r w:rsidR="00B47C4F">
        <w:rPr>
          <w:rFonts w:ascii="Arial" w:hAnsi="Arial" w:cs="Arial"/>
        </w:rPr>
        <w:t>.</w:t>
      </w:r>
    </w:p>
    <w:sectPr w:rsidR="00E132A6" w:rsidRPr="00E132A6" w:rsidSect="00E132A6">
      <w:pgSz w:w="12240" w:h="15840"/>
      <w:pgMar w:top="426" w:right="1296" w:bottom="709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09F" w:rsidRDefault="0074409F" w:rsidP="003809D2">
      <w:pPr>
        <w:spacing w:after="0" w:line="240" w:lineRule="auto"/>
      </w:pPr>
      <w:r>
        <w:separator/>
      </w:r>
    </w:p>
  </w:endnote>
  <w:endnote w:type="continuationSeparator" w:id="0">
    <w:p w:rsidR="0074409F" w:rsidRDefault="0074409F" w:rsidP="00380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09F" w:rsidRDefault="0074409F" w:rsidP="003809D2">
      <w:pPr>
        <w:spacing w:after="0" w:line="240" w:lineRule="auto"/>
      </w:pPr>
      <w:r>
        <w:separator/>
      </w:r>
    </w:p>
  </w:footnote>
  <w:footnote w:type="continuationSeparator" w:id="0">
    <w:p w:rsidR="0074409F" w:rsidRDefault="0074409F" w:rsidP="00380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AA"/>
    <w:rsid w:val="00015EFC"/>
    <w:rsid w:val="000555A8"/>
    <w:rsid w:val="00057741"/>
    <w:rsid w:val="0009033C"/>
    <w:rsid w:val="00123923"/>
    <w:rsid w:val="003809D2"/>
    <w:rsid w:val="003D542A"/>
    <w:rsid w:val="00447C5A"/>
    <w:rsid w:val="006E6F9B"/>
    <w:rsid w:val="0074409F"/>
    <w:rsid w:val="007477CA"/>
    <w:rsid w:val="0081700C"/>
    <w:rsid w:val="00905CF8"/>
    <w:rsid w:val="00975403"/>
    <w:rsid w:val="00AA6D06"/>
    <w:rsid w:val="00AD62AA"/>
    <w:rsid w:val="00B1656C"/>
    <w:rsid w:val="00B47C4F"/>
    <w:rsid w:val="00C15C53"/>
    <w:rsid w:val="00DA067C"/>
    <w:rsid w:val="00DE5A3C"/>
    <w:rsid w:val="00E132A6"/>
    <w:rsid w:val="00F6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D62AA"/>
    <w:pPr>
      <w:spacing w:before="240" w:after="240" w:line="240" w:lineRule="auto"/>
      <w:jc w:val="center"/>
      <w:outlineLvl w:val="2"/>
    </w:pPr>
    <w:rPr>
      <w:rFonts w:ascii="Garamond" w:eastAsia="Times New Roman" w:hAnsi="Garamond" w:cs="Times New Roman"/>
      <w:caps/>
      <w:color w:val="591A19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D62AA"/>
    <w:rPr>
      <w:rFonts w:ascii="Garamond" w:eastAsia="Times New Roman" w:hAnsi="Garamond" w:cs="Times New Roman"/>
      <w:caps/>
      <w:color w:val="591A19"/>
      <w:sz w:val="72"/>
      <w:szCs w:val="72"/>
    </w:rPr>
  </w:style>
  <w:style w:type="table" w:styleId="TableGrid">
    <w:name w:val="Table Grid"/>
    <w:basedOn w:val="TableNormal"/>
    <w:uiPriority w:val="59"/>
    <w:rsid w:val="00AA6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A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0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9D2"/>
  </w:style>
  <w:style w:type="paragraph" w:styleId="Footer">
    <w:name w:val="footer"/>
    <w:basedOn w:val="Normal"/>
    <w:link w:val="FooterChar"/>
    <w:uiPriority w:val="99"/>
    <w:unhideWhenUsed/>
    <w:rsid w:val="00380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9D2"/>
  </w:style>
  <w:style w:type="character" w:styleId="Hyperlink">
    <w:name w:val="Hyperlink"/>
    <w:basedOn w:val="DefaultParagraphFont"/>
    <w:uiPriority w:val="99"/>
    <w:unhideWhenUsed/>
    <w:rsid w:val="00B47C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AD62AA"/>
    <w:pPr>
      <w:spacing w:before="240" w:after="240" w:line="240" w:lineRule="auto"/>
      <w:jc w:val="center"/>
      <w:outlineLvl w:val="2"/>
    </w:pPr>
    <w:rPr>
      <w:rFonts w:ascii="Garamond" w:eastAsia="Times New Roman" w:hAnsi="Garamond" w:cs="Times New Roman"/>
      <w:caps/>
      <w:color w:val="591A19"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D62AA"/>
    <w:rPr>
      <w:rFonts w:ascii="Garamond" w:eastAsia="Times New Roman" w:hAnsi="Garamond" w:cs="Times New Roman"/>
      <w:caps/>
      <w:color w:val="591A19"/>
      <w:sz w:val="72"/>
      <w:szCs w:val="72"/>
    </w:rPr>
  </w:style>
  <w:style w:type="table" w:styleId="TableGrid">
    <w:name w:val="Table Grid"/>
    <w:basedOn w:val="TableNormal"/>
    <w:uiPriority w:val="59"/>
    <w:rsid w:val="00AA6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A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0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9D2"/>
  </w:style>
  <w:style w:type="paragraph" w:styleId="Footer">
    <w:name w:val="footer"/>
    <w:basedOn w:val="Normal"/>
    <w:link w:val="FooterChar"/>
    <w:uiPriority w:val="99"/>
    <w:unhideWhenUsed/>
    <w:rsid w:val="003809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9D2"/>
  </w:style>
  <w:style w:type="character" w:styleId="Hyperlink">
    <w:name w:val="Hyperlink"/>
    <w:basedOn w:val="DefaultParagraphFont"/>
    <w:uiPriority w:val="99"/>
    <w:unhideWhenUsed/>
    <w:rsid w:val="00B47C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cretary@aeta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E00B1-7216-4737-9EB1-42C7CA23B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dv6</dc:creator>
  <cp:lastModifiedBy>Curtis, Jennifer</cp:lastModifiedBy>
  <cp:revision>2</cp:revision>
  <dcterms:created xsi:type="dcterms:W3CDTF">2016-04-04T23:47:00Z</dcterms:created>
  <dcterms:modified xsi:type="dcterms:W3CDTF">2016-04-04T23:47:00Z</dcterms:modified>
</cp:coreProperties>
</file>